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83"/>
        <w:gridCol w:w="8359"/>
        <w:gridCol w:w="8205"/>
        <w:tblGridChange w:id="0">
          <w:tblGrid>
            <w:gridCol w:w="4383"/>
            <w:gridCol w:w="8359"/>
            <w:gridCol w:w="8205"/>
          </w:tblGrid>
        </w:tblGridChange>
      </w:tblGrid>
      <w:tr w:rsidR="00FE03C7" w:rsidRPr="00FE03C7" w14:paraId="1A5185F5" w14:textId="77777777" w:rsidTr="00974566">
        <w:tc>
          <w:tcPr>
            <w:tcW w:w="209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9AE1F69" w14:textId="3DAA7518" w:rsidR="00FE03C7" w:rsidRDefault="00FE03C7" w:rsidP="00974566">
            <w:pPr>
              <w:pStyle w:val="Kop1"/>
              <w:spacing w:before="0"/>
              <w:jc w:val="center"/>
              <w:outlineLvl w:val="0"/>
            </w:pPr>
            <w:bookmarkStart w:id="1" w:name="_Hlk88725295"/>
            <w:r>
              <w:t xml:space="preserve">Programmalijn </w:t>
            </w:r>
            <w:r w:rsidR="00512FB2">
              <w:t>8</w:t>
            </w:r>
          </w:p>
          <w:p w14:paraId="5ADFD2CF" w14:textId="77777777" w:rsidR="00974566" w:rsidRDefault="00974566" w:rsidP="00974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Cultuur in Zoetermeer is niet alleen lokaal, maar ook regionaal en zelfs landelijk belangrijk. Hiermee geeft Cultuur ook mee invulling aan de citymarketingstrategie.</w:t>
            </w:r>
          </w:p>
          <w:p w14:paraId="2567CDDE" w14:textId="57A746DC" w:rsidR="0036033A" w:rsidRPr="00FE03C7" w:rsidRDefault="00974566" w:rsidP="00974566">
            <w:pPr>
              <w:jc w:val="center"/>
            </w:pPr>
            <w:r>
              <w:rPr>
                <w:i/>
                <w:iCs/>
              </w:rPr>
              <w:t>Wat willen we bereiken: cultuur nog beter voor het voetlicht brengen. Hiervoor is cultuurmarketing en -promotie van cruciaal belang.</w:t>
            </w:r>
          </w:p>
        </w:tc>
      </w:tr>
      <w:tr w:rsidR="00FE03C7" w:rsidRPr="00FE03C7" w14:paraId="0242F178" w14:textId="77777777" w:rsidTr="00974566">
        <w:tc>
          <w:tcPr>
            <w:tcW w:w="4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48CD1D9" w14:textId="6D07929E" w:rsidR="0036033A" w:rsidRPr="0036033A" w:rsidRDefault="00045BDA" w:rsidP="00974566">
            <w:pPr>
              <w:pStyle w:val="Kop1"/>
              <w:spacing w:before="0"/>
              <w:jc w:val="center"/>
              <w:outlineLvl w:val="0"/>
              <w:rPr>
                <w:i/>
                <w:iCs/>
              </w:rPr>
            </w:pPr>
            <w:r>
              <w:t>Resultaten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95B38C0" w14:textId="5690A1CC" w:rsidR="0036033A" w:rsidRPr="0036033A" w:rsidRDefault="0036033A" w:rsidP="00974566">
            <w:pPr>
              <w:pStyle w:val="Kop1"/>
              <w:spacing w:before="0"/>
              <w:jc w:val="center"/>
              <w:outlineLvl w:val="0"/>
              <w:rPr>
                <w:i/>
                <w:iCs/>
              </w:rPr>
            </w:pPr>
            <w:r>
              <w:t>Strategieën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B9D07D9" w14:textId="42E8F51C" w:rsidR="0036033A" w:rsidRPr="0036033A" w:rsidRDefault="0036033A" w:rsidP="00974566">
            <w:pPr>
              <w:pStyle w:val="Kop1"/>
              <w:spacing w:before="0"/>
              <w:jc w:val="center"/>
              <w:outlineLvl w:val="0"/>
              <w:rPr>
                <w:i/>
                <w:iCs/>
              </w:rPr>
            </w:pPr>
            <w:r>
              <w:t>Uitvoering</w:t>
            </w:r>
          </w:p>
        </w:tc>
      </w:tr>
      <w:tr w:rsidR="009658D5" w:rsidRPr="00FE03C7" w14:paraId="5525D28B" w14:textId="77777777" w:rsidTr="00974566">
        <w:tc>
          <w:tcPr>
            <w:tcW w:w="2094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EB764B" w14:textId="2A7C8040" w:rsidR="0060241A" w:rsidRPr="0060241A" w:rsidRDefault="009658D5" w:rsidP="00974566">
            <w:pPr>
              <w:pStyle w:val="Kop2"/>
              <w:jc w:val="center"/>
              <w:outlineLvl w:val="1"/>
              <w:rPr>
                <w:i/>
                <w:iCs/>
              </w:rPr>
            </w:pPr>
            <w:r>
              <w:t>KORTE TERMIJN</w:t>
            </w:r>
            <w:r w:rsidR="0060241A">
              <w:t xml:space="preserve"> </w:t>
            </w:r>
          </w:p>
        </w:tc>
      </w:tr>
      <w:tr w:rsidR="009E7014" w:rsidRPr="00045BDA" w14:paraId="488F8EFF" w14:textId="77777777" w:rsidTr="009E7014">
        <w:trPr>
          <w:trHeight w:val="216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362FC8" w14:textId="5891E0EA" w:rsidR="0014401C" w:rsidRPr="00045BDA" w:rsidRDefault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202</w:t>
            </w:r>
            <w:r w:rsidR="002E44B3">
              <w:rPr>
                <w:sz w:val="20"/>
                <w:szCs w:val="20"/>
              </w:rPr>
              <w:t>4</w:t>
            </w:r>
            <w:r w:rsidRPr="00055578">
              <w:rPr>
                <w:sz w:val="20"/>
                <w:szCs w:val="20"/>
              </w:rPr>
              <w:t xml:space="preserve"> is de promotie van cultuur in Zoetermeer geoptimaliseerd en leidt dit onder meer tot toenemend cultuurbezoek en een versterkt imago.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D3E56D" w14:textId="79384BA2" w:rsidR="0014401C" w:rsidRPr="00B37286" w:rsidRDefault="00974566" w:rsidP="00B3728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Er is beleid over gecentraliseerde cultuurmarketing: kanalen, doelgroepen, etc</w:t>
            </w:r>
            <w:r w:rsidR="009E7014">
              <w:rPr>
                <w:sz w:val="20"/>
                <w:szCs w:val="20"/>
              </w:rPr>
              <w:t>.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1541F2" w14:textId="0F46E286" w:rsidR="0014401C" w:rsidRPr="0014401C" w:rsidRDefault="009E7014" w:rsidP="0014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Culturele basis</w:t>
            </w:r>
            <w:r w:rsidR="00974566">
              <w:rPr>
                <w:sz w:val="20"/>
                <w:szCs w:val="20"/>
              </w:rPr>
              <w:t xml:space="preserve"> &amp; Cultuurmakelaar</w:t>
            </w:r>
            <w:r>
              <w:rPr>
                <w:sz w:val="20"/>
                <w:szCs w:val="20"/>
              </w:rPr>
              <w:t>,</w:t>
            </w:r>
            <w:r w:rsidR="00974566">
              <w:rPr>
                <w:sz w:val="20"/>
                <w:szCs w:val="20"/>
              </w:rPr>
              <w:t xml:space="preserve"> in samenwerking met Bureau City Marketing. </w:t>
            </w:r>
          </w:p>
        </w:tc>
      </w:tr>
      <w:tr w:rsidR="009E7014" w:rsidRPr="00045BDA" w14:paraId="7481354C" w14:textId="77777777" w:rsidTr="009E7014">
        <w:trPr>
          <w:trHeight w:val="22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F0057" w14:textId="77777777" w:rsidR="0014401C" w:rsidRPr="00045BDA" w:rsidRDefault="0014401C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1CDB47" w14:textId="5C17BF7F" w:rsidR="0014401C" w:rsidRPr="00B37286" w:rsidRDefault="00974566" w:rsidP="00B3728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Er is een contentkalender ontwikkeld, die gezamenlijk wordt ingevuld</w:t>
            </w:r>
            <w:r w:rsidR="009E7014">
              <w:rPr>
                <w:sz w:val="20"/>
                <w:szCs w:val="20"/>
              </w:rPr>
              <w:t>.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150C2E" w14:textId="5D297F75" w:rsidR="0014401C" w:rsidRPr="00045BDA" w:rsidRDefault="00974566" w:rsidP="0014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E7014" w:rsidRPr="00045BDA" w14:paraId="7F4D4B92" w14:textId="77777777" w:rsidTr="009E7014">
        <w:trPr>
          <w:trHeight w:val="264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BC695" w14:textId="77777777" w:rsidR="0014401C" w:rsidRPr="00045BDA" w:rsidRDefault="0014401C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7DFA66" w14:textId="1E9F84E9" w:rsidR="0014401C" w:rsidRPr="00B37286" w:rsidRDefault="009E7014" w:rsidP="0014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Culturele partners kunnen hun activiteiten laagdrempelig toevoegen.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FC04B5" w14:textId="4A9F3D08" w:rsidR="0014401C" w:rsidRPr="00045BDA" w:rsidRDefault="00974566" w:rsidP="0014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E7014" w:rsidRPr="00045BDA" w14:paraId="0318CF7E" w14:textId="77777777" w:rsidTr="009E7014">
        <w:trPr>
          <w:trHeight w:val="16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F63067" w14:textId="77777777" w:rsidR="0014401C" w:rsidRPr="00045BDA" w:rsidRDefault="0014401C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ABB54A" w14:textId="0AF55415" w:rsidR="0014401C" w:rsidRPr="00B37286" w:rsidRDefault="00974566" w:rsidP="00B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569181" w14:textId="64A4E677" w:rsidR="0014401C" w:rsidRPr="00045BDA" w:rsidRDefault="00974566" w:rsidP="0014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E7014" w:rsidRPr="00045BDA" w14:paraId="4C433C1F" w14:textId="77777777" w:rsidTr="009E7014">
        <w:trPr>
          <w:trHeight w:val="18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2F3BD" w14:textId="77777777" w:rsidR="0014401C" w:rsidRPr="00045BDA" w:rsidRDefault="0014401C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D881A" w14:textId="1EF38E17" w:rsidR="0014401C" w:rsidRPr="00B37286" w:rsidRDefault="00974566" w:rsidP="0014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B43C2" w14:textId="460D2955" w:rsidR="0014401C" w:rsidRPr="00045BDA" w:rsidRDefault="00974566" w:rsidP="0014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50FC284E" w14:textId="77777777" w:rsidTr="009E7014">
        <w:trPr>
          <w:trHeight w:val="180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66F9C3C6" w14:textId="7961C8A6" w:rsidR="00974566" w:rsidRPr="00045BDA" w:rsidRDefault="00974566" w:rsidP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202</w:t>
            </w:r>
            <w:r w:rsidR="002E44B3">
              <w:rPr>
                <w:sz w:val="20"/>
                <w:szCs w:val="20"/>
              </w:rPr>
              <w:t>4</w:t>
            </w:r>
            <w:r w:rsidRPr="00055578">
              <w:rPr>
                <w:sz w:val="20"/>
                <w:szCs w:val="20"/>
              </w:rPr>
              <w:t xml:space="preserve"> is er een vanzelfsprekende samenwerking tussen cultuur en het bedrijfsleven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16D8652A" w14:textId="50C982AE" w:rsidR="00974566" w:rsidRPr="0014401C" w:rsidRDefault="00974566" w:rsidP="00974566">
            <w:pPr>
              <w:rPr>
                <w:sz w:val="20"/>
                <w:szCs w:val="20"/>
              </w:rPr>
            </w:pPr>
            <w:r w:rsidRPr="00974566">
              <w:rPr>
                <w:sz w:val="20"/>
                <w:szCs w:val="20"/>
              </w:rPr>
              <w:t xml:space="preserve">Er zijn jaarlijks </w:t>
            </w:r>
            <w:r w:rsidR="002E44B3">
              <w:rPr>
                <w:sz w:val="20"/>
                <w:szCs w:val="20"/>
              </w:rPr>
              <w:t>8</w:t>
            </w:r>
            <w:r w:rsidRPr="00974566">
              <w:rPr>
                <w:sz w:val="20"/>
                <w:szCs w:val="20"/>
              </w:rPr>
              <w:t xml:space="preserve"> cultuurnetwerkbijeenkomsten, waarvan de helft met het bedrijfsleven.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06ADB4C2" w14:textId="14A8925F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Cultuurmakelaar. </w:t>
            </w:r>
            <w:r w:rsidR="002E44B3">
              <w:rPr>
                <w:sz w:val="20"/>
                <w:szCs w:val="20"/>
              </w:rPr>
              <w:t xml:space="preserve">Hiervoor </w:t>
            </w:r>
            <w:r w:rsidR="009E7014">
              <w:rPr>
                <w:sz w:val="20"/>
                <w:szCs w:val="20"/>
              </w:rPr>
              <w:t>wordt</w:t>
            </w:r>
            <w:r>
              <w:rPr>
                <w:sz w:val="20"/>
                <w:szCs w:val="20"/>
              </w:rPr>
              <w:t xml:space="preserve"> vanuit de gemeente</w:t>
            </w:r>
            <w:r w:rsidR="002E44B3">
              <w:rPr>
                <w:sz w:val="20"/>
                <w:szCs w:val="20"/>
              </w:rPr>
              <w:t xml:space="preserve"> jaarlijks</w:t>
            </w:r>
            <w:r w:rsidR="009E7014">
              <w:rPr>
                <w:sz w:val="20"/>
                <w:szCs w:val="20"/>
              </w:rPr>
              <w:t xml:space="preserve"> een budget</w:t>
            </w:r>
            <w:r w:rsidR="002E44B3">
              <w:rPr>
                <w:sz w:val="20"/>
                <w:szCs w:val="20"/>
              </w:rPr>
              <w:t xml:space="preserve"> beschikbaar</w:t>
            </w:r>
            <w:r w:rsidR="009E7014">
              <w:rPr>
                <w:sz w:val="20"/>
                <w:szCs w:val="20"/>
              </w:rPr>
              <w:t xml:space="preserve"> gesteld</w:t>
            </w:r>
            <w:r>
              <w:rPr>
                <w:sz w:val="20"/>
                <w:szCs w:val="20"/>
              </w:rPr>
              <w:t>.</w:t>
            </w:r>
          </w:p>
        </w:tc>
      </w:tr>
      <w:tr w:rsidR="00974566" w:rsidRPr="00045BDA" w14:paraId="3085F73D" w14:textId="77777777" w:rsidTr="009E7014">
        <w:trPr>
          <w:trHeight w:val="180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40F008F1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393E708" w14:textId="6088EA49" w:rsidR="00974566" w:rsidRPr="0014401C" w:rsidRDefault="00974566" w:rsidP="00974566">
            <w:pPr>
              <w:rPr>
                <w:sz w:val="20"/>
                <w:szCs w:val="20"/>
              </w:rPr>
            </w:pPr>
            <w:r w:rsidRPr="00974566">
              <w:rPr>
                <w:sz w:val="20"/>
                <w:szCs w:val="20"/>
              </w:rPr>
              <w:t>De Cultuurmakelaar koppelt het hele jaar door culturele organisaties aan passende bedrijven.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6C1303CE" w14:textId="20B56FCD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63C084F4" w14:textId="77777777" w:rsidTr="009E7014">
        <w:trPr>
          <w:trHeight w:val="180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6FEB08E9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26C1CFA0" w14:textId="45599506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74470610" w14:textId="72559560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03C3D62A" w14:textId="77777777" w:rsidTr="009E7014">
        <w:trPr>
          <w:trHeight w:val="180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05F4DC2A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1DAEF48D" w14:textId="10513D14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BE88F07" w14:textId="62ECA2E5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70D9E57B" w14:textId="77777777" w:rsidTr="009E7014">
        <w:trPr>
          <w:trHeight w:val="180"/>
        </w:trPr>
        <w:tc>
          <w:tcPr>
            <w:tcW w:w="4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39C418A8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32F2A5D8" w14:textId="3C320EDA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21D12DE1" w14:textId="30860D69" w:rsidR="00974566" w:rsidRPr="0014401C" w:rsidRDefault="00974566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58084C18" w14:textId="77777777" w:rsidTr="009E7014">
        <w:trPr>
          <w:trHeight w:val="180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6DB250" w14:textId="37DE0D20" w:rsidR="00974566" w:rsidRPr="00045BDA" w:rsidRDefault="00974566" w:rsidP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202</w:t>
            </w:r>
            <w:r w:rsidR="002E44B3">
              <w:rPr>
                <w:sz w:val="20"/>
                <w:szCs w:val="20"/>
              </w:rPr>
              <w:t>4</w:t>
            </w:r>
            <w:r w:rsidRPr="00055578">
              <w:rPr>
                <w:sz w:val="20"/>
                <w:szCs w:val="20"/>
              </w:rPr>
              <w:t xml:space="preserve"> draagt het culturele aanbod vanuit de positionering van Zoetermeer bij aan de kenwaarden speels, maakbaar en actief.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5E938E" w14:textId="31228778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Culturele partners hebben kennis van de kernwaarden speels, maakbaar en actief.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4FAF63" w14:textId="3E814AE9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788B0936" w14:textId="77777777" w:rsidTr="009E7014">
        <w:trPr>
          <w:trHeight w:val="300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EB541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8C50BD" w14:textId="5371CAE9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021921" w14:textId="0A5471B1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313811AD" w14:textId="77777777" w:rsidTr="009E7014">
        <w:trPr>
          <w:trHeight w:val="16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2F8D1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10494F" w14:textId="2331365F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D93E4E" w14:textId="4635546C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46EDA17D" w14:textId="77777777" w:rsidTr="009E7014">
        <w:trPr>
          <w:trHeight w:val="16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3A2DA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5B4290" w14:textId="35FAE79C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155F16" w14:textId="7ED2F7B5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045BDA" w14:paraId="3419BBD5" w14:textId="77777777" w:rsidTr="009E7014">
        <w:trPr>
          <w:trHeight w:val="20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A0D90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73A1D" w14:textId="41DDF129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D141E" w14:textId="54657FC6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4566" w:rsidRPr="00FE03C7" w14:paraId="31CB4A07" w14:textId="77777777" w:rsidTr="00974566">
        <w:tc>
          <w:tcPr>
            <w:tcW w:w="209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C8A0BD" w14:textId="0550D824" w:rsidR="00974566" w:rsidRPr="0060241A" w:rsidRDefault="00974566" w:rsidP="00974566">
            <w:pPr>
              <w:pStyle w:val="Kop2"/>
              <w:jc w:val="center"/>
              <w:outlineLvl w:val="1"/>
              <w:rPr>
                <w:i/>
                <w:iCs/>
              </w:rPr>
            </w:pPr>
            <w:r>
              <w:t>MIDDELLANGE TERMIJN</w:t>
            </w:r>
          </w:p>
        </w:tc>
      </w:tr>
      <w:tr w:rsidR="00974566" w:rsidRPr="00045BDA" w14:paraId="189C0CA3" w14:textId="77777777" w:rsidTr="009E7014">
        <w:trPr>
          <w:trHeight w:val="96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C1A78" w14:textId="06C4521D" w:rsidR="00974566" w:rsidRPr="00045BDA" w:rsidRDefault="00974566" w:rsidP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202</w:t>
            </w:r>
            <w:r w:rsidR="002E44B3">
              <w:rPr>
                <w:sz w:val="20"/>
                <w:szCs w:val="20"/>
              </w:rPr>
              <w:t>7</w:t>
            </w:r>
            <w:r w:rsidRPr="00055578">
              <w:rPr>
                <w:sz w:val="20"/>
                <w:szCs w:val="20"/>
              </w:rPr>
              <w:t xml:space="preserve"> maken ook grote nationale spelers in Den Haag en Rotterdam deel uit van het cultuureducatiepakket voor kinderen en jongeren en </w:t>
            </w:r>
            <w:proofErr w:type="spellStart"/>
            <w:r w:rsidRPr="00055578">
              <w:rPr>
                <w:sz w:val="20"/>
                <w:szCs w:val="20"/>
              </w:rPr>
              <w:t>vice</w:t>
            </w:r>
            <w:proofErr w:type="spellEnd"/>
            <w:r w:rsidRPr="00055578">
              <w:rPr>
                <w:sz w:val="20"/>
                <w:szCs w:val="20"/>
              </w:rPr>
              <w:t xml:space="preserve"> versa.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70610F" w14:textId="28A65AA4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1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852C4" w14:textId="53E0C276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4C098A8B" w14:textId="77777777" w:rsidTr="009E7014">
        <w:trPr>
          <w:trHeight w:val="280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59E53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A7DC6C" w14:textId="7777777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C00841" w14:textId="709106C0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45E60B83" w14:textId="77777777" w:rsidTr="009E7014">
        <w:trPr>
          <w:trHeight w:val="96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9FDE2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2D9195" w14:textId="1B02C5BD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36C9BB" w14:textId="06BCE472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0B5C5AD6" w14:textId="77777777" w:rsidTr="009E7014">
        <w:trPr>
          <w:trHeight w:val="84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123C6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366037" w14:textId="631174AF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15C612" w14:textId="1794A416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68DE1994" w14:textId="77777777" w:rsidTr="009E7014">
        <w:trPr>
          <w:trHeight w:val="17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ED713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DC7E5" w14:textId="7777777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A8DC9" w14:textId="3C679C16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3E22E73E" w14:textId="77777777" w:rsidTr="009E7014">
        <w:trPr>
          <w:trHeight w:val="144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17263659" w14:textId="674A7C09" w:rsidR="00974566" w:rsidRPr="00045BDA" w:rsidRDefault="00974566" w:rsidP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202</w:t>
            </w:r>
            <w:r w:rsidR="002E44B3">
              <w:rPr>
                <w:sz w:val="20"/>
                <w:szCs w:val="20"/>
              </w:rPr>
              <w:t>7</w:t>
            </w:r>
            <w:r w:rsidRPr="00055578">
              <w:rPr>
                <w:sz w:val="20"/>
                <w:szCs w:val="20"/>
              </w:rPr>
              <w:t xml:space="preserve"> is er cultuuraanbod dat aanvullend is op het aanbod in de regio en daarmee de regionale branding versterkt.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2FFFA111" w14:textId="6E4BA2F6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1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7CD2CD82" w14:textId="6DDBC564" w:rsidR="00974566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0DDBDACD" w14:textId="77777777" w:rsidTr="009E7014">
        <w:trPr>
          <w:trHeight w:val="144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258C135B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09CF55F7" w14:textId="66B7ABA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72219847" w14:textId="130BA958" w:rsidR="00974566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2E5D4A80" w14:textId="77777777" w:rsidTr="009E7014">
        <w:trPr>
          <w:trHeight w:val="144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2E10FE50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CF90200" w14:textId="2F412246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7CEAA04" w14:textId="70FC1368" w:rsidR="00974566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01CA84AC" w14:textId="77777777" w:rsidTr="009E7014">
        <w:trPr>
          <w:trHeight w:val="144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38062F9F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605DA8B2" w14:textId="70CCB3E3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041DAEE0" w14:textId="2E966D74" w:rsidR="00974566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718CE9FC" w14:textId="77777777" w:rsidTr="009E7014">
        <w:trPr>
          <w:trHeight w:val="144"/>
        </w:trPr>
        <w:tc>
          <w:tcPr>
            <w:tcW w:w="43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BF2F9"/>
          </w:tcPr>
          <w:p w14:paraId="74AE5DC2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604FDEAD" w14:textId="781E1135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731E6EC8" w14:textId="634E835A" w:rsidR="00974566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3C37E6E9" w14:textId="77777777" w:rsidTr="009E7014">
        <w:trPr>
          <w:trHeight w:val="144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9D7E1D" w14:textId="28230C34" w:rsidR="00974566" w:rsidRPr="00045BDA" w:rsidRDefault="00974566" w:rsidP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202</w:t>
            </w:r>
            <w:r w:rsidR="002E44B3">
              <w:rPr>
                <w:sz w:val="20"/>
                <w:szCs w:val="20"/>
              </w:rPr>
              <w:t>7</w:t>
            </w:r>
            <w:r w:rsidRPr="00055578">
              <w:rPr>
                <w:sz w:val="20"/>
                <w:szCs w:val="20"/>
              </w:rPr>
              <w:t xml:space="preserve"> heeft Zoetermeer een duidelijke kleur in een regionaal cultureel profiel.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FC0183" w14:textId="45EB8EA1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1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D2FCC4" w14:textId="5611F7F3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60D91ACE" w14:textId="77777777" w:rsidTr="009E7014">
        <w:trPr>
          <w:trHeight w:val="60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D1DF1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E29C1E" w14:textId="78C1B439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8BDE3A" w14:textId="0A620078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5FDA6F04" w14:textId="77777777" w:rsidTr="009E7014">
        <w:trPr>
          <w:trHeight w:val="84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2CCF4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BD7446" w14:textId="17CE8B19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226DC8" w14:textId="6CB8B13D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764E0BBD" w14:textId="77777777" w:rsidTr="009E7014">
        <w:trPr>
          <w:trHeight w:val="120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35F69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0067A" w14:textId="0D11F0D9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654D2A" w14:textId="027E4AEA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045BDA" w14:paraId="37F24D6D" w14:textId="77777777" w:rsidTr="009E7014">
        <w:trPr>
          <w:trHeight w:val="182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30CA9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71A2" w14:textId="7777777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91D35" w14:textId="7B4A49FC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17A8BBA7" w14:textId="77777777" w:rsidTr="00974566">
        <w:tc>
          <w:tcPr>
            <w:tcW w:w="209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912797" w14:textId="09809C19" w:rsidR="00974566" w:rsidRPr="0060241A" w:rsidRDefault="00974566" w:rsidP="00974566">
            <w:pPr>
              <w:pStyle w:val="Kop2"/>
              <w:jc w:val="center"/>
              <w:outlineLvl w:val="1"/>
              <w:rPr>
                <w:i/>
                <w:iCs/>
              </w:rPr>
            </w:pPr>
            <w:r>
              <w:t>LANGE TERMIJN</w:t>
            </w:r>
          </w:p>
        </w:tc>
      </w:tr>
      <w:tr w:rsidR="00974566" w:rsidRPr="00FE03C7" w14:paraId="1CFFDC77" w14:textId="77777777" w:rsidTr="009E7014">
        <w:trPr>
          <w:trHeight w:val="72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24E36" w14:textId="3374ADAC" w:rsidR="00974566" w:rsidRPr="00045BDA" w:rsidRDefault="00974566" w:rsidP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2030 hebben de culturele partners in de stad die een nationaal en internationaal publiek trekken een goede en passende huisvesting in onze stad.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9F5817" w14:textId="42DB7571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1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034877" w14:textId="1FE1D53A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26429B55" w14:textId="77777777" w:rsidTr="009E7014">
        <w:trPr>
          <w:trHeight w:val="72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3E2444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022C08" w14:textId="1E5A080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5FF4E4" w14:textId="4D924F0C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15BA7E8E" w14:textId="77777777" w:rsidTr="009E7014">
        <w:trPr>
          <w:trHeight w:val="84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2F6D0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D35683" w14:textId="4D997242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AACE55" w14:textId="78FE8E0B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6582B96E" w14:textId="77777777" w:rsidTr="009E7014">
        <w:trPr>
          <w:trHeight w:val="108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F094F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94BEEB" w14:textId="1AAE0358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6CFF15" w14:textId="7903F8BF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2F0D3415" w14:textId="77777777" w:rsidTr="009E7014">
        <w:trPr>
          <w:trHeight w:val="266"/>
        </w:trPr>
        <w:tc>
          <w:tcPr>
            <w:tcW w:w="43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2831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CBE22" w14:textId="7777777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7127D" w14:textId="1FF55A55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3537B4F6" w14:textId="77777777" w:rsidTr="009E7014">
        <w:trPr>
          <w:trHeight w:val="180"/>
        </w:trPr>
        <w:tc>
          <w:tcPr>
            <w:tcW w:w="4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1EB995E7" w14:textId="74C8E073" w:rsidR="00974566" w:rsidRPr="00045BDA" w:rsidRDefault="00974566" w:rsidP="00974566">
            <w:pPr>
              <w:rPr>
                <w:sz w:val="20"/>
                <w:szCs w:val="20"/>
              </w:rPr>
            </w:pPr>
            <w:r w:rsidRPr="00055578">
              <w:rPr>
                <w:sz w:val="20"/>
                <w:szCs w:val="20"/>
              </w:rPr>
              <w:t>In 2030 is er een veelzijdig aanbod in Zoetermeer met interessante samenwerkingen met andere steden wat betreft aanbod en publieksgroepen.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0B87C22" w14:textId="2B6E00FD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1</w:t>
            </w:r>
          </w:p>
        </w:tc>
        <w:tc>
          <w:tcPr>
            <w:tcW w:w="8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07F0D8D" w14:textId="1EA2C57A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2FCFC3C7" w14:textId="77777777" w:rsidTr="009E7014">
        <w:trPr>
          <w:trHeight w:val="180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5F15CE41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629686ED" w14:textId="35630FC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43C320D7" w14:textId="4710F00F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407869CA" w14:textId="77777777" w:rsidTr="009E7014">
        <w:trPr>
          <w:trHeight w:val="164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7EAF574A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27B4B0F7" w14:textId="523FED01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 xml:space="preserve">Strategie 3 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9F5A99A" w14:textId="0CC8F669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08C5A6C1" w14:textId="77777777" w:rsidTr="009E7014">
        <w:trPr>
          <w:trHeight w:val="224"/>
        </w:trPr>
        <w:tc>
          <w:tcPr>
            <w:tcW w:w="4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25235C68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589CCA76" w14:textId="77777777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BF2F9"/>
          </w:tcPr>
          <w:p w14:paraId="120FF20D" w14:textId="1CFB6E37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tr w:rsidR="00974566" w:rsidRPr="00FE03C7" w14:paraId="12B65530" w14:textId="77777777" w:rsidTr="009E7014">
        <w:trPr>
          <w:trHeight w:val="270"/>
        </w:trPr>
        <w:tc>
          <w:tcPr>
            <w:tcW w:w="4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645D92E2" w14:textId="77777777" w:rsidR="00974566" w:rsidRPr="00045BDA" w:rsidRDefault="00974566" w:rsidP="00974566">
            <w:pPr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74D8C409" w14:textId="7E09732F" w:rsidR="00974566" w:rsidRPr="0014401C" w:rsidRDefault="00974566" w:rsidP="00974566">
            <w:pPr>
              <w:rPr>
                <w:sz w:val="20"/>
                <w:szCs w:val="20"/>
              </w:rPr>
            </w:pPr>
            <w:r w:rsidRPr="0014401C">
              <w:rPr>
                <w:sz w:val="20"/>
                <w:szCs w:val="20"/>
              </w:rPr>
              <w:t>Strategie 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2F9"/>
          </w:tcPr>
          <w:p w14:paraId="3AE5889A" w14:textId="03022074" w:rsidR="00974566" w:rsidRPr="0014401C" w:rsidRDefault="009E7014" w:rsidP="0097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wanneer, hoe</w:t>
            </w:r>
          </w:p>
        </w:tc>
      </w:tr>
      <w:bookmarkEnd w:id="1"/>
    </w:tbl>
    <w:p w14:paraId="37675994" w14:textId="77777777" w:rsidR="00A03C66" w:rsidRDefault="00A03C66"/>
    <w:sectPr w:rsidR="00A03C66" w:rsidSect="00FE03C7">
      <w:headerReference w:type="default" r:id="rId7"/>
      <w:footerReference w:type="defaul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D5CA" w14:textId="77777777" w:rsidR="00A63391" w:rsidRDefault="00A63391" w:rsidP="00A63391">
      <w:pPr>
        <w:spacing w:after="0" w:line="240" w:lineRule="auto"/>
      </w:pPr>
      <w:r>
        <w:separator/>
      </w:r>
    </w:p>
  </w:endnote>
  <w:endnote w:type="continuationSeparator" w:id="0">
    <w:p w14:paraId="1201AC75" w14:textId="77777777" w:rsidR="00A63391" w:rsidRDefault="00A63391" w:rsidP="00A6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31316"/>
      <w:docPartObj>
        <w:docPartGallery w:val="Page Numbers (Bottom of Page)"/>
        <w:docPartUnique/>
      </w:docPartObj>
    </w:sdtPr>
    <w:sdtEndPr/>
    <w:sdtContent>
      <w:p w14:paraId="542EEA8A" w14:textId="42526382" w:rsidR="00BF483A" w:rsidRDefault="00BF483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C898D" w14:textId="77777777" w:rsidR="00CA27A6" w:rsidRDefault="00CA27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A551" w14:textId="77777777" w:rsidR="00A63391" w:rsidRDefault="00A63391" w:rsidP="00A63391">
      <w:pPr>
        <w:spacing w:after="0" w:line="240" w:lineRule="auto"/>
      </w:pPr>
      <w:r>
        <w:separator/>
      </w:r>
    </w:p>
  </w:footnote>
  <w:footnote w:type="continuationSeparator" w:id="0">
    <w:p w14:paraId="1FB91A52" w14:textId="77777777" w:rsidR="00A63391" w:rsidRDefault="00A63391" w:rsidP="00A6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AA39" w14:textId="29D3E0C9" w:rsidR="00161842" w:rsidRDefault="00CA27A6" w:rsidP="00161842">
    <w:pPr>
      <w:pStyle w:val="Kop1"/>
      <w:jc w:val="center"/>
    </w:pPr>
    <w:r>
      <w:t xml:space="preserve">FORMAT </w:t>
    </w:r>
    <w:r w:rsidR="00161842">
      <w:t>STRATEGIEKAART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B6B"/>
    <w:multiLevelType w:val="hybridMultilevel"/>
    <w:tmpl w:val="6A4A01E8"/>
    <w:lvl w:ilvl="0" w:tplc="FA529D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838"/>
    <w:multiLevelType w:val="hybridMultilevel"/>
    <w:tmpl w:val="1C6E05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C7"/>
    <w:rsid w:val="00045BDA"/>
    <w:rsid w:val="0014401C"/>
    <w:rsid w:val="00161842"/>
    <w:rsid w:val="002E44B3"/>
    <w:rsid w:val="00357E6D"/>
    <w:rsid w:val="0036033A"/>
    <w:rsid w:val="00512FB2"/>
    <w:rsid w:val="005221CB"/>
    <w:rsid w:val="00523DC6"/>
    <w:rsid w:val="0060241A"/>
    <w:rsid w:val="0077042E"/>
    <w:rsid w:val="007C6D77"/>
    <w:rsid w:val="009658D5"/>
    <w:rsid w:val="00974566"/>
    <w:rsid w:val="009E7014"/>
    <w:rsid w:val="00A03C66"/>
    <w:rsid w:val="00A63391"/>
    <w:rsid w:val="00B37286"/>
    <w:rsid w:val="00BF483A"/>
    <w:rsid w:val="00C27A2D"/>
    <w:rsid w:val="00CA27A6"/>
    <w:rsid w:val="00DF148D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9C9C31"/>
  <w15:chartTrackingRefBased/>
  <w15:docId w15:val="{0DB8747B-D496-4876-82BF-C464C4B7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0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5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E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6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6033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65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6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842"/>
  </w:style>
  <w:style w:type="paragraph" w:styleId="Voettekst">
    <w:name w:val="footer"/>
    <w:basedOn w:val="Standaard"/>
    <w:link w:val="VoettekstChar"/>
    <w:uiPriority w:val="99"/>
    <w:unhideWhenUsed/>
    <w:rsid w:val="0016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842"/>
  </w:style>
  <w:style w:type="character" w:styleId="Verwijzingopmerking">
    <w:name w:val="annotation reference"/>
    <w:basedOn w:val="Standaardalinea-lettertype"/>
    <w:uiPriority w:val="99"/>
    <w:semiHidden/>
    <w:unhideWhenUsed/>
    <w:rsid w:val="00357E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7E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7E6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7E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7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Florizoone K.E.R. (Karen)</dc:creator>
  <cp:keywords/>
  <dc:description/>
  <cp:lastModifiedBy>Florizoone K.E.R. (Karen)</cp:lastModifiedBy>
  <cp:revision>2</cp:revision>
  <dcterms:created xsi:type="dcterms:W3CDTF">2021-11-25T18:10:00Z</dcterms:created>
  <dcterms:modified xsi:type="dcterms:W3CDTF">2021-11-25T18:10:00Z</dcterms:modified>
</cp:coreProperties>
</file>